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72" w:rsidRDefault="00657472" w:rsidP="0065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Утверждено общим собранием собственников</w:t>
      </w:r>
    </w:p>
    <w:p w:rsidR="00657472" w:rsidRDefault="00657472" w:rsidP="0065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Квартир (жилья) в доме № 82 по улице</w:t>
      </w:r>
    </w:p>
    <w:p w:rsidR="00657472" w:rsidRDefault="00657472" w:rsidP="006574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Оружейника Драгунова,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Ижевск, УР</w:t>
      </w:r>
    </w:p>
    <w:p w:rsidR="00657472" w:rsidRDefault="00657472" w:rsidP="0065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Жилищно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Строительный Кооператив «МИР»</w:t>
      </w:r>
    </w:p>
    <w:p w:rsidR="00657472" w:rsidRDefault="00657472" w:rsidP="0065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От 06 апреля 2018г.    </w:t>
      </w:r>
    </w:p>
    <w:p w:rsidR="00657472" w:rsidRDefault="00657472" w:rsidP="0065747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Акт №1</w:t>
      </w:r>
    </w:p>
    <w:p w:rsidR="00657472" w:rsidRDefault="00657472" w:rsidP="0065747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проверки финансово-хозяйственной деятельности ЖСК «МИР» ревизионной комиссией  за период с 01.01.2018  г. по 31.12.2018 г.</w:t>
      </w: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30 марта  2019 г.                                                              г. Ижевск</w:t>
      </w: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 основании Устава 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Жилищно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ст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роительного кооператива «МИР»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ревизионной комиссией  в составе: </w:t>
      </w:r>
    </w:p>
    <w:p w:rsidR="00657472" w:rsidRDefault="00657472" w:rsidP="00657472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Председателя ревизионной комиссии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Каблуковой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Татьяной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Владимировной (кв. 71)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Члены комиссии: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          Иванова Ольга Николаевна  (кв. 89)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          Балобанова Альбина Маратовна (кв. 53)</w:t>
      </w:r>
    </w:p>
    <w:p w:rsidR="00657472" w:rsidRDefault="00657472" w:rsidP="00657472">
      <w:pPr>
        <w:tabs>
          <w:tab w:val="left" w:pos="8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Наблюдатель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Костылева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Надежда Анатольевна (кв. 68)</w:t>
      </w:r>
    </w:p>
    <w:p w:rsidR="00657472" w:rsidRDefault="00657472" w:rsidP="00657472">
      <w:pPr>
        <w:tabs>
          <w:tab w:val="left" w:pos="8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30 марта 2018г. проведена ревизия финансово-хозяйственной деятельности </w:t>
      </w: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ЖСК «МИР»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за период с 01.01.2018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г. по 31.12.2018г. 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Ревизия проводилась по следующим направлениям: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достоверность данных в финансово-хозяйственной деятельности;                                                    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порядок ведения бухгалтерского учёта финансово-хозяйственной деятельности.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ЖСК «МИР»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является добровольным объединением собственников жилья и создано на основании решения общего собрания протоколом  от 30 января 2007 года,</w:t>
      </w:r>
      <w:r>
        <w:rPr>
          <w:rFonts w:ascii="Times New Roman" w:eastAsia="Times New Roman" w:hAnsi="Times New Roman"/>
          <w:color w:val="FF66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которое осуществляет свою финансово-хозяйственную деятельность на основании Устава, зарегистрированного в ЕГРЮЛ  от  3 апреля 2011 года.  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ЖСК «МИР»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является некоммерческой организацией.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управлении  ЖСК «МИР»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находится 1 многоквартирный дом  общей площадью 5258,5 кв.м.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Высшим органом управления кооператива является общее собрание членов ЖСК.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Общее руководство деятельностью кооператива осуществляет правление. Руководство текущей деятельностью ЖСК «МИР»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осуществляется Председателем Правления.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Ответственными за финансово-хозяйственную деятельность кооператива за проверяемый период являются: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председатель правления  ЖСК «МИР»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-  Протопопов В.В.</w:t>
      </w: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бухгалтер:                                                       - 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Уразазаева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И.М.</w:t>
      </w: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Ревизия осуществлялась путём проверки банковских документов, договоров, актов выполненных работ, кассовых документов, авансовых отчетов, расчётов по квартплате, обязательных отчётов в налоговую инспекцию и фонды.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Ревизионная проверка включала проверку на выборочной основе подтверждений числовых данных и пояснений, содержащихся в бухгалтерском учёте финансово-хозяйственной деятельности.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В ходе проверки установлено, что при ведении финансово-хозяйственной деятельности ЖСК «МИР»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руководствуется нормами Гражданского кодекса РФ, Налогового кодекса РФ и иных законодательных актов РФ.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Основным  источником поступления денежных средств  ЖСК «МИР»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за отчётный период является плата за жилое помещение: за содержание и  текущий ремонт. Согласно Уставу  и учетной политики кооператива  плата за жилое помещение классифицируется как целевые  членские взносы, которые направляются на основную уставную деятельность  ЖСК «МИР».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Проведена проверка кассовых операций. Наличных денежных сре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дств в к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ассе  на момент ревизии не обнаружено. Нарушений по лимиту остатка наличных денежных сре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дств в к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ассе -  нет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Проверкой установлено:  в ЖСК «МИР»  три счета.</w:t>
      </w:r>
    </w:p>
    <w:p w:rsidR="00657472" w:rsidRDefault="00657472" w:rsidP="006574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sz w:val="25"/>
          <w:szCs w:val="25"/>
          <w:lang w:eastAsia="ru-RU"/>
        </w:rPr>
        <w:t>Остаток на расчетном счете № 40703810068170141600 в отделении Сбербанка России на 01.01. 2018г. – 218673,61 руб.</w:t>
      </w:r>
    </w:p>
    <w:p w:rsidR="00657472" w:rsidRDefault="00657472" w:rsidP="006574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Остаток  на </w:t>
      </w:r>
      <w:proofErr w:type="spellStart"/>
      <w:r>
        <w:rPr>
          <w:rFonts w:ascii="Arial" w:eastAsia="Times New Roman" w:hAnsi="Arial" w:cs="Arial"/>
          <w:b/>
          <w:sz w:val="25"/>
          <w:szCs w:val="25"/>
          <w:lang w:eastAsia="ru-RU"/>
        </w:rPr>
        <w:t>спецсчете</w:t>
      </w:r>
      <w:proofErr w:type="spellEnd"/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( кап</w:t>
      </w:r>
      <w:proofErr w:type="gramStart"/>
      <w:r>
        <w:rPr>
          <w:rFonts w:ascii="Arial" w:eastAsia="Times New Roman" w:hAnsi="Arial" w:cs="Arial"/>
          <w:b/>
          <w:sz w:val="25"/>
          <w:szCs w:val="25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5"/>
          <w:szCs w:val="25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емонт)     № 40705810468000000095 на 01.01.2017 г. -   1255005,49 </w:t>
      </w:r>
      <w:proofErr w:type="spellStart"/>
      <w:r>
        <w:rPr>
          <w:rFonts w:ascii="Arial" w:eastAsia="Times New Roman" w:hAnsi="Arial" w:cs="Arial"/>
          <w:b/>
          <w:sz w:val="25"/>
          <w:szCs w:val="25"/>
          <w:lang w:eastAsia="ru-RU"/>
        </w:rPr>
        <w:t>руб</w:t>
      </w:r>
      <w:proofErr w:type="spellEnd"/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                                                 </w:t>
      </w:r>
    </w:p>
    <w:p w:rsidR="00657472" w:rsidRDefault="00657472" w:rsidP="006574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sz w:val="25"/>
          <w:szCs w:val="25"/>
          <w:lang w:eastAsia="ru-RU"/>
        </w:rPr>
        <w:t>Спец. счет поставщика      № 40821810468000093591 – остаток на 01.01.2017г.- 109236,82 руб.</w:t>
      </w:r>
    </w:p>
    <w:p w:rsidR="00657472" w:rsidRDefault="00657472" w:rsidP="00657472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sz w:val="25"/>
          <w:szCs w:val="25"/>
          <w:lang w:eastAsia="ru-RU"/>
        </w:rPr>
        <w:t>Итого на трех счетах на 01.01.2018 года  – 1 582 915,92 руб. (Один миллион пятьсот восемьдесят две тысячи  девятьсот пятнадцать рублей  92 копейки).</w:t>
      </w:r>
    </w:p>
    <w:p w:rsidR="00657472" w:rsidRDefault="00657472" w:rsidP="00657472">
      <w:pPr>
        <w:pStyle w:val="a3"/>
        <w:spacing w:after="0" w:line="240" w:lineRule="auto"/>
        <w:ind w:left="1864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                        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Начисления, произведенные за 2018 год: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3 940 992,68 руб. – квартплата (согласно тарифам на содержание и ремонт жилого фонда, а также наем жилья);</w:t>
      </w: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От провайдеров – 13 800,00 руб.</w:t>
      </w: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Андреев В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,В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.     – 3975,88 руб. (кв. 36) по решению суда.</w:t>
      </w: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Пушина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И.Ф.    – 6542,12 руб. по решению суда.</w:t>
      </w: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Губин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Л.Г.        -  70266,54 руб. (кв. 84) по решению суда.</w:t>
      </w: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Киршина Е.С. -  27,55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(кв.1) по решению суда</w:t>
      </w: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Киршина И.К -  17,06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(кв.1) по решению суда</w:t>
      </w: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На капитальный ремонт жилого фонда в 2018 году поступило на спец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чет от собственников- 418817,23  руб., проценты по счету – 7160,01 руб.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Расходы  за 2018 года: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Хоз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. нужды – 67883,61 руб.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Зарплата и прочие выплаты  - 694811,42 руб.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Сбербанку   - 44044,25 руб. 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Содержание счетов)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МФЦ          - 61449,88 руб.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Профилактика – 7573,26 руб.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ИП.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Пикельнер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Б.М. 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заполнение ГИС) -14500,00 руб.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ЭКОР – 11550 руб. (обслуживание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экоконтейнера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).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Энергосбыт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Плюс – 461280,17 руб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.(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ГВС+ электроэнергия)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Территория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Теплоучета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– 22760,00 руб. 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обслуживание УУ).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Налоговая – 218556,77 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Все налоги).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Союзлифт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- 152385,00 руб.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Мусоровозов – 158380,00 руб.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Районная Тепловая Компания – 1264248,37 руб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.(</w:t>
      </w:r>
      <w:proofErr w:type="spellStart"/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теплоэнергия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).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Ижводоканал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– 251240,70 руб. 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ХВС+ водоотведение).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Почта – России –  54414,92 руб. (обслуживание клиентов).</w:t>
      </w:r>
    </w:p>
    <w:p w:rsidR="00657472" w:rsidRDefault="00657472" w:rsidP="00657472">
      <w:pPr>
        <w:tabs>
          <w:tab w:val="left" w:pos="65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Ижевские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домофоны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– 1185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(76 кв.)</w:t>
      </w:r>
    </w:p>
    <w:p w:rsidR="00657472" w:rsidRDefault="00657472" w:rsidP="00657472">
      <w:pPr>
        <w:tabs>
          <w:tab w:val="left" w:pos="65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Клементьев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А.В. – 2400 руб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.(</w:t>
      </w:r>
      <w:proofErr w:type="spellStart"/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консульт.услуги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)</w:t>
      </w:r>
    </w:p>
    <w:p w:rsidR="00657472" w:rsidRDefault="00657472" w:rsidP="00657472">
      <w:pPr>
        <w:tabs>
          <w:tab w:val="left" w:pos="65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ИКЦ ЭТБ «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Альтон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»  – 11880 руб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.(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оценка соответствия лифтов).</w:t>
      </w:r>
    </w:p>
    <w:p w:rsidR="00657472" w:rsidRDefault="00657472" w:rsidP="00657472">
      <w:pPr>
        <w:tabs>
          <w:tab w:val="left" w:pos="65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ИКЦ Калибр – 54000 руб.</w:t>
      </w:r>
    </w:p>
    <w:p w:rsidR="00657472" w:rsidRDefault="00657472" w:rsidP="00657472">
      <w:pPr>
        <w:tabs>
          <w:tab w:val="left" w:pos="65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Ахтямов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А.Г. – 500 руб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.(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заправка картриджа).</w:t>
      </w:r>
    </w:p>
    <w:p w:rsidR="00657472" w:rsidRDefault="00657472" w:rsidP="00657472">
      <w:pPr>
        <w:tabs>
          <w:tab w:val="left" w:pos="65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Госпошлины 2393,30 руб.</w:t>
      </w:r>
    </w:p>
    <w:p w:rsidR="00657472" w:rsidRDefault="00657472" w:rsidP="00657472">
      <w:pPr>
        <w:tabs>
          <w:tab w:val="left" w:pos="65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Солодянкина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М.А. – 6280 руб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.(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промывка мусоропровода)</w:t>
      </w:r>
    </w:p>
    <w:p w:rsidR="00657472" w:rsidRDefault="00657472" w:rsidP="00657472">
      <w:pPr>
        <w:tabs>
          <w:tab w:val="left" w:pos="65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Тензор-Удмуртия – 5200 руб. (электронно-цифровая подпись, сопровождение).</w:t>
      </w:r>
    </w:p>
    <w:p w:rsidR="00657472" w:rsidRDefault="00657472" w:rsidP="00657472">
      <w:pPr>
        <w:tabs>
          <w:tab w:val="left" w:pos="65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СРО ЖКХ «МОУК», НП – 4500 руб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.(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учеба,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).</w:t>
      </w:r>
    </w:p>
    <w:p w:rsidR="00657472" w:rsidRDefault="00657472" w:rsidP="00657472">
      <w:pPr>
        <w:tabs>
          <w:tab w:val="left" w:pos="65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ИП Громов С.В. – 7000 руб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.(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антимагнитные пломбы).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57472" w:rsidRDefault="00657472" w:rsidP="00657472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b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Остаток на расчетном счете № 40703810068170141600 в отделении Сбербанка России на 01.01. 2019г. – 20 959,77 руб.</w:t>
      </w:r>
    </w:p>
    <w:p w:rsidR="00657472" w:rsidRDefault="00657472" w:rsidP="00657472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Остаток  на </w:t>
      </w:r>
      <w:proofErr w:type="spellStart"/>
      <w:r>
        <w:rPr>
          <w:rFonts w:ascii="Arial" w:eastAsia="Times New Roman" w:hAnsi="Arial" w:cs="Arial"/>
          <w:b/>
          <w:sz w:val="25"/>
          <w:szCs w:val="25"/>
          <w:lang w:eastAsia="ru-RU"/>
        </w:rPr>
        <w:t>спецсчете</w:t>
      </w:r>
      <w:proofErr w:type="spellEnd"/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( кап</w:t>
      </w:r>
      <w:proofErr w:type="gramStart"/>
      <w:r>
        <w:rPr>
          <w:rFonts w:ascii="Arial" w:eastAsia="Times New Roman" w:hAnsi="Arial" w:cs="Arial"/>
          <w:b/>
          <w:sz w:val="25"/>
          <w:szCs w:val="25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5"/>
          <w:szCs w:val="25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емонт)     № 40705810468000000095 на 01.01.2019 г. -       1 680 982,73  руб.                                                  </w:t>
      </w:r>
    </w:p>
    <w:p w:rsidR="00657472" w:rsidRDefault="00657472" w:rsidP="00657472">
      <w:pPr>
        <w:spacing w:after="0" w:line="240" w:lineRule="auto"/>
        <w:ind w:hanging="142"/>
        <w:rPr>
          <w:rFonts w:ascii="Arial" w:eastAsia="Times New Roman" w:hAnsi="Arial" w:cs="Arial"/>
          <w:b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  Остаток  </w:t>
      </w:r>
      <w:proofErr w:type="gramStart"/>
      <w:r>
        <w:rPr>
          <w:rFonts w:ascii="Arial" w:eastAsia="Times New Roman" w:hAnsi="Arial" w:cs="Arial"/>
          <w:b/>
          <w:sz w:val="25"/>
          <w:szCs w:val="25"/>
          <w:lang w:eastAsia="ru-RU"/>
        </w:rPr>
        <w:t>спец</w:t>
      </w:r>
      <w:proofErr w:type="gramEnd"/>
      <w:r>
        <w:rPr>
          <w:rFonts w:ascii="Arial" w:eastAsia="Times New Roman" w:hAnsi="Arial" w:cs="Arial"/>
          <w:b/>
          <w:sz w:val="25"/>
          <w:szCs w:val="25"/>
          <w:lang w:eastAsia="ru-RU"/>
        </w:rPr>
        <w:t>. счет поставщика      № 40821810468000093591 – остаток на 01.01.2019г.-  718 723,83 руб.</w:t>
      </w:r>
    </w:p>
    <w:p w:rsidR="00657472" w:rsidRDefault="00657472" w:rsidP="00657472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sz w:val="25"/>
          <w:szCs w:val="25"/>
          <w:lang w:eastAsia="ru-RU"/>
        </w:rPr>
        <w:t>Итого на трех счетах на 01.01.2019 года  – 2 420 666,33 руб. (Два миллиона четыреста двадцать  тысяч шестьсот шестьдесят шесть рублей  33 копейки).</w:t>
      </w:r>
    </w:p>
    <w:p w:rsidR="00657472" w:rsidRDefault="00657472" w:rsidP="00657472">
      <w:pPr>
        <w:pStyle w:val="a3"/>
        <w:spacing w:after="0" w:line="240" w:lineRule="auto"/>
        <w:ind w:left="1864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                        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Задолженность  собственников перед ЖСК «МИР»  на 1 января 2019 г.  795 000,00 руб. за предоставленные услуги, 103 000,00 руб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а капитальный ремонт.</w:t>
      </w: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Оплата поставщикам  и подрядчикам, РСО производилась по заключённым с ними договорами, задолженность имеется за декабрь 2018 года, так как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счет-фактуры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получены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после отчетного периода.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Расходование данных средств подтверждаются финансовыми документами и  комиссией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проверены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в выборочном порядке.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Комиссией проведена проверка движения денежных средств за период с  01.01.2018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по 31.12.2018 г. 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Проверка производилась на основе первичных документов кассы и банковских выписок. 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ходе проверки нецелевое использование денежных средств не установлено.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2018 году в штате товарищества работников  числилось 6 (шесть) человек. Проверкой нарушений порядка начисления и выплаты заработной платы не установлено.</w:t>
      </w: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Комиссией проведена проверка учета материалов. Материалы покупаются по мере необходимости проведения работ по содержанию  и ремонту жилищного фонда и списываются на основании актов списания материальных ценностей.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Отчёты в налоговую инспекцию и внебюджетные фонды сдавались своевременно. Расхождений в бухгалтерской отчётности и предоставленными первичными  документами не обнаружено.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               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                          Заключение. 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По мнению членов ревизионной комиссии по результатам проверки финансово-хозяйственной деятельности ЖСК «МИР»   за период 01.01.2018г.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по 31.12.2018г.  бухгалтерский учёт финансово-хозяйственной деятельности ЖСК «МИР»   ведётся таким образом, чтобы обеспечить достоверное отражение доходов и расходов.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Финансовое состояние ЖСК «МИР» на 31.12.2018г. оценивается как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удовлетворительное.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По итогам своей проверки ревизионная комиссия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рекомендует: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1.Усилить работу по погашению  дебиторской задолженности по сбору квартплаты с населения, повысить процент сбора денежных сре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дств с д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олжников; 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</w:p>
    <w:p w:rsidR="00657472" w:rsidRDefault="00657472" w:rsidP="00657472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Председатель ревизионной комиссии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– </w:t>
      </w:r>
    </w:p>
    <w:p w:rsidR="00657472" w:rsidRDefault="00657472" w:rsidP="00657472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Каблукова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Татьяна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Владимировна (кв. 71)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Члены ревизионной комиссии: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Иванова Ольга Николаевна  (кв. 89)</w:t>
      </w:r>
    </w:p>
    <w:p w:rsidR="00657472" w:rsidRDefault="00657472" w:rsidP="00657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Балобанова Альбина Маратовна (кв. 53)</w:t>
      </w:r>
    </w:p>
    <w:p w:rsidR="00657472" w:rsidRDefault="00657472" w:rsidP="00657472">
      <w:pPr>
        <w:tabs>
          <w:tab w:val="left" w:pos="8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657472" w:rsidRDefault="00657472" w:rsidP="00657472">
      <w:pPr>
        <w:tabs>
          <w:tab w:val="left" w:pos="8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Наблюдатель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657472" w:rsidRDefault="00657472" w:rsidP="00657472">
      <w:pPr>
        <w:tabs>
          <w:tab w:val="left" w:pos="8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Костылева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Надежда Анатольевна (кв. 68)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</w:p>
    <w:p w:rsidR="00516EDB" w:rsidRDefault="00516EDB"/>
    <w:sectPr w:rsidR="00516EDB" w:rsidSect="00657472">
      <w:pgSz w:w="11906" w:h="16838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681F"/>
    <w:multiLevelType w:val="hybridMultilevel"/>
    <w:tmpl w:val="9140CE66"/>
    <w:lvl w:ilvl="0" w:tplc="457C0A1E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  <w:b w:val="0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57472"/>
    <w:rsid w:val="00516EDB"/>
    <w:rsid w:val="0065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1295</Words>
  <Characters>7385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2019-04-29T13:40:00Z</dcterms:created>
  <dcterms:modified xsi:type="dcterms:W3CDTF">2019-04-29T13:41:00Z</dcterms:modified>
</cp:coreProperties>
</file>