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4B2D8">
      <w:pPr>
        <w:spacing w:after="0" w:line="240" w:lineRule="auto"/>
        <w:rPr>
          <w:rFonts w:ascii="Times New Roman" w:hAnsi="Times New Roman" w:eastAsia="Times New Roman"/>
          <w:b/>
          <w:bCs/>
          <w:color w:val="FF0000"/>
          <w:sz w:val="24"/>
          <w:szCs w:val="24"/>
          <w:lang w:eastAsia="ru-RU"/>
        </w:rPr>
      </w:pPr>
    </w:p>
    <w:p w14:paraId="21E5319D">
      <w:pPr>
        <w:rPr>
          <w:rFonts w:ascii="Times New Roman" w:hAnsi="Times New Roman" w:eastAsia="Times New Roman"/>
          <w:b/>
          <w:bCs w:val="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 w:val="0"/>
          <w:sz w:val="28"/>
          <w:szCs w:val="28"/>
          <w:lang w:eastAsia="ru-RU"/>
        </w:rPr>
        <w:t>Коммунальные услуги:</w:t>
      </w:r>
    </w:p>
    <w:tbl>
      <w:tblPr>
        <w:tblStyle w:val="3"/>
        <w:tblW w:w="11177" w:type="dxa"/>
        <w:tblCellSpacing w:w="0" w:type="dxa"/>
        <w:tblInd w:w="-1119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3112"/>
        <w:gridCol w:w="1542"/>
        <w:gridCol w:w="1701"/>
        <w:gridCol w:w="2271"/>
        <w:gridCol w:w="2101"/>
      </w:tblGrid>
      <w:tr w14:paraId="5EA7C79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1" w:type="pct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2A90772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№ пп</w:t>
            </w:r>
          </w:p>
        </w:tc>
        <w:tc>
          <w:tcPr>
            <w:tcW w:w="13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473EB77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Вид коммунальной услуги</w:t>
            </w:r>
          </w:p>
        </w:tc>
        <w:tc>
          <w:tcPr>
            <w:tcW w:w="6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1F85A72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Единицы измерения</w:t>
            </w:r>
          </w:p>
        </w:tc>
        <w:tc>
          <w:tcPr>
            <w:tcW w:w="7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D5C9DC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2 полугодие 2025 года</w:t>
            </w:r>
          </w:p>
        </w:tc>
        <w:tc>
          <w:tcPr>
            <w:tcW w:w="10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F675A1">
            <w:pPr>
              <w:pStyle w:val="8"/>
              <w:spacing w:after="150" w:afterAutospacing="0"/>
              <w:jc w:val="center"/>
              <w:rPr>
                <w:rFonts w:ascii="Arial" w:hAnsi="Arial" w:cs="Arial"/>
                <w:b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A1A1A"/>
                <w:sz w:val="21"/>
                <w:szCs w:val="21"/>
              </w:rPr>
              <w:t>1 полугодие 2026 года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 w14:paraId="5FBF0810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Основание</w:t>
            </w:r>
          </w:p>
        </w:tc>
      </w:tr>
      <w:tr w14:paraId="2BD5C8F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tblCellSpacing w:w="0" w:type="dxa"/>
        </w:trPr>
        <w:tc>
          <w:tcPr>
            <w:tcW w:w="201" w:type="pct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247D6D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Style w:val="6"/>
                <w:rFonts w:ascii="MyriadProSemiBold" w:hAnsi="MyriadProSemiBold" w:cs="Arial"/>
                <w:b w:val="0"/>
                <w:color w:val="1A1A1A"/>
                <w:sz w:val="21"/>
                <w:szCs w:val="21"/>
              </w:rPr>
              <w:t>1.</w:t>
            </w:r>
          </w:p>
        </w:tc>
        <w:tc>
          <w:tcPr>
            <w:tcW w:w="4799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 w14:paraId="2A1DE345">
            <w:pPr>
              <w:pStyle w:val="8"/>
              <w:spacing w:after="150" w:afterAutospacing="0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Style w:val="6"/>
                <w:rFonts w:ascii="MyriadProSemiBold" w:hAnsi="MyriadProSemiBold" w:cs="Arial"/>
                <w:color w:val="1A1A1A"/>
                <w:sz w:val="21"/>
                <w:szCs w:val="21"/>
              </w:rPr>
              <w:t>Теплоснабжение</w:t>
            </w:r>
          </w:p>
        </w:tc>
      </w:tr>
      <w:tr w14:paraId="4E42AB1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1" w:type="pct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D815CC0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1.1</w:t>
            </w:r>
          </w:p>
        </w:tc>
        <w:tc>
          <w:tcPr>
            <w:tcW w:w="13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3F6910">
            <w:pPr>
              <w:pStyle w:val="8"/>
              <w:spacing w:after="150" w:afterAutospacing="0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Style w:val="6"/>
                <w:rFonts w:ascii="MyriadProSemiBold" w:hAnsi="MyriadProSemiBold" w:cs="Arial"/>
                <w:b w:val="0"/>
                <w:color w:val="1A1A1A"/>
                <w:sz w:val="21"/>
                <w:szCs w:val="21"/>
              </w:rPr>
              <w:t>Отопление при централизованном теплоснабжении</w:t>
            </w:r>
            <w:r>
              <w:rPr>
                <w:rFonts w:ascii="Arial" w:hAnsi="Arial" w:cs="Arial"/>
                <w:color w:val="1A1A1A"/>
                <w:sz w:val="21"/>
                <w:szCs w:val="21"/>
              </w:rPr>
              <w:t> (</w:t>
            </w:r>
            <w:r>
              <w:rPr>
                <w:rStyle w:val="4"/>
                <w:rFonts w:ascii="Arial" w:hAnsi="Arial" w:cs="Arial"/>
                <w:iCs w:val="0"/>
                <w:color w:val="1A1A1A"/>
                <w:sz w:val="21"/>
                <w:szCs w:val="21"/>
              </w:rPr>
              <w:t>Льготный тариф на тепловую энергию</w:t>
            </w:r>
            <w:r>
              <w:rPr>
                <w:rFonts w:ascii="Arial" w:hAnsi="Arial" w:cs="Arial"/>
                <w:color w:val="1A1A1A"/>
                <w:sz w:val="21"/>
                <w:szCs w:val="21"/>
              </w:rPr>
              <w:t>)</w:t>
            </w:r>
          </w:p>
        </w:tc>
        <w:tc>
          <w:tcPr>
            <w:tcW w:w="6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F2CBBB3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руб./Гкал</w:t>
            </w:r>
          </w:p>
        </w:tc>
        <w:tc>
          <w:tcPr>
            <w:tcW w:w="7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0B4280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2425,79</w:t>
            </w:r>
          </w:p>
        </w:tc>
        <w:tc>
          <w:tcPr>
            <w:tcW w:w="10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ECB9F4F">
            <w:pPr>
              <w:pStyle w:val="8"/>
              <w:spacing w:after="150" w:afterAutospacing="0"/>
              <w:jc w:val="center"/>
              <w:rPr>
                <w:rFonts w:ascii="Arial" w:hAnsi="Arial" w:cs="Arial"/>
                <w:b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A1A1A"/>
                <w:sz w:val="21"/>
                <w:szCs w:val="21"/>
              </w:rPr>
              <w:t>2466,22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 w14:paraId="2A29E8F9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01508C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color w:val="01508C"/>
                <w:sz w:val="21"/>
                <w:szCs w:val="21"/>
                <w:u w:val="single"/>
              </w:rPr>
              <w:t>Информационное письмо № 01-13-1138/25-0-0 от 30.12.2025</w:t>
            </w:r>
          </w:p>
        </w:tc>
      </w:tr>
      <w:tr w14:paraId="4003D6E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1" w:type="pct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89A4E6F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1.2</w:t>
            </w:r>
          </w:p>
        </w:tc>
        <w:tc>
          <w:tcPr>
            <w:tcW w:w="13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CD3050E">
            <w:pPr>
              <w:pStyle w:val="8"/>
              <w:spacing w:after="150" w:afterAutospacing="0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Style w:val="6"/>
                <w:rFonts w:ascii="MyriadProSemiBold" w:hAnsi="MyriadProSemiBold" w:cs="Arial"/>
                <w:b w:val="0"/>
                <w:color w:val="1A1A1A"/>
                <w:sz w:val="21"/>
                <w:szCs w:val="21"/>
              </w:rPr>
              <w:t>Централизованное горячее водоснабжение</w:t>
            </w:r>
            <w:r>
              <w:rPr>
                <w:rFonts w:ascii="Arial" w:hAnsi="Arial" w:cs="Arial"/>
                <w:color w:val="1A1A1A"/>
                <w:sz w:val="21"/>
                <w:szCs w:val="21"/>
              </w:rPr>
              <w:t> </w:t>
            </w:r>
            <w:r>
              <w:rPr>
                <w:rStyle w:val="4"/>
                <w:rFonts w:ascii="Arial" w:hAnsi="Arial" w:cs="Arial"/>
                <w:iCs w:val="0"/>
                <w:color w:val="1A1A1A"/>
                <w:sz w:val="21"/>
                <w:szCs w:val="21"/>
              </w:rPr>
              <w:t>(Льготный тариф на тепловую энергию </w:t>
            </w:r>
            <w:r>
              <w:rPr>
                <w:rFonts w:ascii="Arial" w:hAnsi="Arial" w:cs="Arial"/>
                <w:color w:val="1A1A1A"/>
                <w:sz w:val="21"/>
                <w:szCs w:val="21"/>
              </w:rPr>
              <w:t>х</w:t>
            </w:r>
            <w:r>
              <w:rPr>
                <w:rStyle w:val="4"/>
                <w:rFonts w:ascii="Arial" w:hAnsi="Arial" w:cs="Arial"/>
                <w:iCs w:val="0"/>
                <w:color w:val="1A1A1A"/>
                <w:sz w:val="21"/>
                <w:szCs w:val="21"/>
              </w:rPr>
              <w:t> Норматив расхода тепловой энергии, используемой на подогрев)</w:t>
            </w:r>
          </w:p>
        </w:tc>
        <w:tc>
          <w:tcPr>
            <w:tcW w:w="6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FA0043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руб./м</w:t>
            </w:r>
            <w:r>
              <w:rPr>
                <w:rFonts w:ascii="Arial" w:hAnsi="Arial" w:cs="Arial"/>
                <w:color w:val="1A1A1A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7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A2DF080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145,55 </w:t>
            </w:r>
            <w:r>
              <w:rPr>
                <w:rStyle w:val="4"/>
                <w:rFonts w:ascii="Arial" w:hAnsi="Arial" w:cs="Arial"/>
                <w:iCs w:val="0"/>
                <w:color w:val="1A1A1A"/>
                <w:sz w:val="21"/>
                <w:szCs w:val="21"/>
              </w:rPr>
              <w:t>(=2425,79 руб./Гкал </w:t>
            </w:r>
            <w:r>
              <w:rPr>
                <w:rFonts w:ascii="Arial" w:hAnsi="Arial" w:cs="Arial"/>
                <w:color w:val="1A1A1A"/>
                <w:sz w:val="21"/>
                <w:szCs w:val="21"/>
              </w:rPr>
              <w:t>х</w:t>
            </w:r>
            <w:r>
              <w:rPr>
                <w:rStyle w:val="4"/>
                <w:rFonts w:ascii="Arial" w:hAnsi="Arial" w:cs="Arial"/>
                <w:iCs w:val="0"/>
                <w:color w:val="1A1A1A"/>
                <w:sz w:val="21"/>
                <w:szCs w:val="21"/>
              </w:rPr>
              <w:t> 0,06 Гкал/м</w:t>
            </w:r>
            <w:r>
              <w:rPr>
                <w:rStyle w:val="4"/>
                <w:rFonts w:ascii="Arial" w:hAnsi="Arial" w:cs="Arial"/>
                <w:iCs w:val="0"/>
                <w:color w:val="1A1A1A"/>
                <w:sz w:val="21"/>
                <w:szCs w:val="21"/>
                <w:vertAlign w:val="superscript"/>
              </w:rPr>
              <w:t>3</w:t>
            </w:r>
            <w:r>
              <w:rPr>
                <w:rStyle w:val="4"/>
                <w:rFonts w:ascii="Arial" w:hAnsi="Arial" w:cs="Arial"/>
                <w:iCs w:val="0"/>
                <w:color w:val="1A1A1A"/>
                <w:sz w:val="21"/>
                <w:szCs w:val="21"/>
              </w:rPr>
              <w:t>)</w:t>
            </w:r>
          </w:p>
        </w:tc>
        <w:tc>
          <w:tcPr>
            <w:tcW w:w="10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C857CB">
            <w:pPr>
              <w:pStyle w:val="8"/>
              <w:spacing w:after="150" w:afterAutospacing="0"/>
              <w:jc w:val="center"/>
              <w:rPr>
                <w:rFonts w:ascii="Arial" w:hAnsi="Arial" w:cs="Arial"/>
                <w:b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A1A1A"/>
                <w:sz w:val="21"/>
                <w:szCs w:val="21"/>
              </w:rPr>
              <w:t>147,97 </w:t>
            </w:r>
            <w:r>
              <w:rPr>
                <w:rStyle w:val="4"/>
                <w:rFonts w:ascii="Arial" w:hAnsi="Arial" w:cs="Arial"/>
                <w:b/>
                <w:iCs w:val="0"/>
                <w:color w:val="1A1A1A"/>
                <w:sz w:val="21"/>
                <w:szCs w:val="21"/>
              </w:rPr>
              <w:t>(=2466,22 руб./Гкал </w:t>
            </w:r>
            <w:r>
              <w:rPr>
                <w:rFonts w:ascii="Arial" w:hAnsi="Arial" w:cs="Arial"/>
                <w:b/>
                <w:color w:val="1A1A1A"/>
                <w:sz w:val="21"/>
                <w:szCs w:val="21"/>
              </w:rPr>
              <w:t>х</w:t>
            </w:r>
            <w:r>
              <w:rPr>
                <w:rStyle w:val="4"/>
                <w:rFonts w:ascii="Arial" w:hAnsi="Arial" w:cs="Arial"/>
                <w:b/>
                <w:iCs w:val="0"/>
                <w:color w:val="1A1A1A"/>
                <w:sz w:val="21"/>
                <w:szCs w:val="21"/>
              </w:rPr>
              <w:t> 0,06 Гкал/м</w:t>
            </w:r>
            <w:r>
              <w:rPr>
                <w:rStyle w:val="4"/>
                <w:rFonts w:ascii="Arial" w:hAnsi="Arial" w:cs="Arial"/>
                <w:b/>
                <w:iCs w:val="0"/>
                <w:color w:val="1A1A1A"/>
                <w:sz w:val="21"/>
                <w:szCs w:val="21"/>
                <w:vertAlign w:val="superscript"/>
              </w:rPr>
              <w:t>3</w:t>
            </w:r>
            <w:r>
              <w:rPr>
                <w:rStyle w:val="4"/>
                <w:rFonts w:ascii="Arial" w:hAnsi="Arial" w:cs="Arial"/>
                <w:b/>
                <w:iCs w:val="0"/>
                <w:color w:val="1A1A1A"/>
                <w:sz w:val="21"/>
                <w:szCs w:val="21"/>
              </w:rPr>
              <w:t>)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 w14:paraId="6A379C09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01508C"/>
                <w:sz w:val="21"/>
                <w:szCs w:val="21"/>
                <w:u w:val="single"/>
              </w:rPr>
              <w:t>Информационное письмо № 01-13-1138/25-0-0 от 30.12.2025</w:t>
            </w:r>
          </w:p>
        </w:tc>
      </w:tr>
      <w:tr w14:paraId="278439C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1" w:type="pct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826F7FF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Style w:val="6"/>
                <w:rFonts w:ascii="MyriadProSemiBold" w:hAnsi="MyriadProSemiBold" w:cs="Arial"/>
                <w:b w:val="0"/>
                <w:color w:val="1A1A1A"/>
                <w:sz w:val="21"/>
                <w:szCs w:val="21"/>
              </w:rPr>
              <w:t>2.</w:t>
            </w:r>
          </w:p>
        </w:tc>
        <w:tc>
          <w:tcPr>
            <w:tcW w:w="4799" w:type="pct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 w14:paraId="59A35040">
            <w:pPr>
              <w:pStyle w:val="8"/>
              <w:spacing w:after="150" w:afterAutospacing="0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Style w:val="6"/>
                <w:rFonts w:ascii="MyriadProSemiBold" w:hAnsi="MyriadProSemiBold" w:cs="Arial"/>
                <w:b w:val="0"/>
                <w:color w:val="1A1A1A"/>
                <w:sz w:val="21"/>
                <w:szCs w:val="21"/>
              </w:rPr>
              <w:t>Электроснабжение</w:t>
            </w:r>
          </w:p>
        </w:tc>
      </w:tr>
      <w:tr w14:paraId="19C6C71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  <w:tblCellSpacing w:w="0" w:type="dxa"/>
        </w:trPr>
        <w:tc>
          <w:tcPr>
            <w:tcW w:w="201" w:type="pct"/>
            <w:vMerge w:val="restart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18D3E88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2.1</w:t>
            </w:r>
          </w:p>
        </w:tc>
        <w:tc>
          <w:tcPr>
            <w:tcW w:w="3859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1FFE01">
            <w:pPr>
              <w:pStyle w:val="8"/>
              <w:spacing w:after="150" w:afterAutospacing="0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Электроснабжение в домах, не оборудованных электроплитами и (или) электроотопительными установками</w:t>
            </w:r>
          </w:p>
        </w:tc>
        <w:tc>
          <w:tcPr>
            <w:tcW w:w="940" w:type="pct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 w14:paraId="5B1020C2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"http://tarifspb.ru/media/kt/documents/document/file/%D0%BE%D1%82_27.12.2021__231-%D1%80.pdf" </w:instrText>
            </w:r>
            <w:r>
              <w:fldChar w:fldCharType="separate"/>
            </w:r>
            <w:r>
              <w:rPr>
                <w:rStyle w:val="5"/>
                <w:rFonts w:ascii="Arial" w:hAnsi="Arial" w:cs="Arial"/>
                <w:color w:val="01508C"/>
                <w:sz w:val="21"/>
                <w:szCs w:val="21"/>
              </w:rPr>
              <w:t>распоряжение от 24.12.2025 № 334-р</w:t>
            </w:r>
            <w:r>
              <w:rPr>
                <w:rStyle w:val="5"/>
                <w:rFonts w:ascii="Arial" w:hAnsi="Arial" w:cs="Arial"/>
                <w:color w:val="01508C"/>
                <w:sz w:val="21"/>
                <w:szCs w:val="21"/>
              </w:rPr>
              <w:fldChar w:fldCharType="end"/>
            </w:r>
          </w:p>
        </w:tc>
      </w:tr>
      <w:tr w14:paraId="6D4E47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1" w:type="pct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79364D">
            <w:pPr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  <w:tc>
          <w:tcPr>
            <w:tcW w:w="13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B55776">
            <w:pPr>
              <w:pStyle w:val="8"/>
              <w:spacing w:after="150" w:afterAutospacing="0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Одноставочный тариф</w:t>
            </w:r>
          </w:p>
        </w:tc>
        <w:tc>
          <w:tcPr>
            <w:tcW w:w="6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B016859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руб./кВт∙ч</w:t>
            </w:r>
          </w:p>
        </w:tc>
        <w:tc>
          <w:tcPr>
            <w:tcW w:w="7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84EB09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6,97</w:t>
            </w:r>
          </w:p>
        </w:tc>
        <w:tc>
          <w:tcPr>
            <w:tcW w:w="10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6C6465">
            <w:pPr>
              <w:pStyle w:val="8"/>
              <w:spacing w:after="150" w:afterAutospacing="0"/>
              <w:jc w:val="center"/>
              <w:rPr>
                <w:rFonts w:ascii="Arial" w:hAnsi="Arial" w:cs="Arial"/>
                <w:b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A1A1A"/>
                <w:sz w:val="21"/>
                <w:szCs w:val="21"/>
              </w:rPr>
              <w:t>7,08</w:t>
            </w:r>
          </w:p>
        </w:tc>
        <w:tc>
          <w:tcPr>
            <w:tcW w:w="9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 w14:paraId="68240D43">
            <w:pPr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</w:tr>
      <w:tr w14:paraId="6250A6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1" w:type="pct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F8B7D38">
            <w:pPr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  <w:tc>
          <w:tcPr>
            <w:tcW w:w="3859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18BFD3A">
            <w:pPr>
              <w:pStyle w:val="8"/>
              <w:spacing w:after="150" w:afterAutospacing="0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Тариф, дифференцированный по двум зонам суток:</w:t>
            </w:r>
          </w:p>
        </w:tc>
        <w:tc>
          <w:tcPr>
            <w:tcW w:w="9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 w14:paraId="15A7429A">
            <w:pPr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</w:tr>
      <w:tr w14:paraId="261B0E6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1" w:type="pct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59EEC94">
            <w:pPr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  <w:tc>
          <w:tcPr>
            <w:tcW w:w="13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CA15BB2">
            <w:pPr>
              <w:pStyle w:val="8"/>
              <w:spacing w:after="150" w:afterAutospacing="0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дневная зона</w:t>
            </w:r>
          </w:p>
        </w:tc>
        <w:tc>
          <w:tcPr>
            <w:tcW w:w="6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D9A7720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руб./кВт∙ч</w:t>
            </w:r>
          </w:p>
        </w:tc>
        <w:tc>
          <w:tcPr>
            <w:tcW w:w="7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0747512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7,97</w:t>
            </w:r>
          </w:p>
        </w:tc>
        <w:tc>
          <w:tcPr>
            <w:tcW w:w="10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E131ECB">
            <w:pPr>
              <w:pStyle w:val="8"/>
              <w:spacing w:after="150" w:afterAutospacing="0"/>
              <w:jc w:val="center"/>
              <w:rPr>
                <w:rFonts w:ascii="Arial" w:hAnsi="Arial" w:cs="Arial"/>
                <w:b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A1A1A"/>
                <w:sz w:val="21"/>
                <w:szCs w:val="21"/>
              </w:rPr>
              <w:t>8,10</w:t>
            </w:r>
          </w:p>
        </w:tc>
        <w:tc>
          <w:tcPr>
            <w:tcW w:w="9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 w14:paraId="7D53D12A">
            <w:pPr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</w:tr>
      <w:tr w14:paraId="33B0B4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1" w:type="pct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CAF6245">
            <w:pPr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  <w:tc>
          <w:tcPr>
            <w:tcW w:w="13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87A41B">
            <w:pPr>
              <w:pStyle w:val="8"/>
              <w:spacing w:after="150" w:afterAutospacing="0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ночная зона</w:t>
            </w:r>
          </w:p>
        </w:tc>
        <w:tc>
          <w:tcPr>
            <w:tcW w:w="6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51FB2F5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руб./кВт∙ч</w:t>
            </w:r>
          </w:p>
        </w:tc>
        <w:tc>
          <w:tcPr>
            <w:tcW w:w="7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318F88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4,35</w:t>
            </w:r>
          </w:p>
        </w:tc>
        <w:tc>
          <w:tcPr>
            <w:tcW w:w="10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E62006">
            <w:pPr>
              <w:pStyle w:val="8"/>
              <w:spacing w:after="150" w:afterAutospacing="0"/>
              <w:jc w:val="center"/>
              <w:rPr>
                <w:rFonts w:ascii="Arial" w:hAnsi="Arial" w:cs="Arial"/>
                <w:b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A1A1A"/>
                <w:sz w:val="21"/>
                <w:szCs w:val="21"/>
              </w:rPr>
              <w:t>4,42</w:t>
            </w:r>
          </w:p>
        </w:tc>
        <w:tc>
          <w:tcPr>
            <w:tcW w:w="9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 w14:paraId="784CCEE1">
            <w:pPr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</w:tr>
      <w:tr w14:paraId="605ED30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1" w:type="pct"/>
            <w:vMerge w:val="restart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D2FEFA3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2.2</w:t>
            </w:r>
          </w:p>
        </w:tc>
        <w:tc>
          <w:tcPr>
            <w:tcW w:w="3859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B54A3C">
            <w:pPr>
              <w:pStyle w:val="8"/>
              <w:spacing w:after="150" w:afterAutospacing="0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Электроснабжение в домах, оборудованных с электроплитами и (или) электроотопительными установками</w:t>
            </w:r>
          </w:p>
        </w:tc>
        <w:tc>
          <w:tcPr>
            <w:tcW w:w="9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 w14:paraId="7E2F75CE">
            <w:pPr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</w:tr>
      <w:tr w14:paraId="1ACB02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1" w:type="pct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AFDA3D0">
            <w:pPr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  <w:tc>
          <w:tcPr>
            <w:tcW w:w="13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5C45E1E">
            <w:pPr>
              <w:pStyle w:val="8"/>
              <w:spacing w:after="150" w:afterAutospacing="0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Одноставочный тариф</w:t>
            </w:r>
          </w:p>
        </w:tc>
        <w:tc>
          <w:tcPr>
            <w:tcW w:w="6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7EAF692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руб./кВт∙ч</w:t>
            </w:r>
          </w:p>
        </w:tc>
        <w:tc>
          <w:tcPr>
            <w:tcW w:w="7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3BE413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5,22</w:t>
            </w:r>
          </w:p>
        </w:tc>
        <w:tc>
          <w:tcPr>
            <w:tcW w:w="10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C8EF159">
            <w:pPr>
              <w:pStyle w:val="8"/>
              <w:spacing w:after="150" w:afterAutospacing="0"/>
              <w:jc w:val="center"/>
              <w:rPr>
                <w:rFonts w:ascii="Arial" w:hAnsi="Arial" w:cs="Arial"/>
                <w:b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A1A1A"/>
                <w:sz w:val="21"/>
                <w:szCs w:val="21"/>
              </w:rPr>
              <w:t>5,31</w:t>
            </w:r>
          </w:p>
        </w:tc>
        <w:tc>
          <w:tcPr>
            <w:tcW w:w="9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 w14:paraId="5A28ABBE">
            <w:pPr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</w:tr>
      <w:tr w14:paraId="6197D9E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1" w:type="pct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5234CFE">
            <w:pPr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  <w:tc>
          <w:tcPr>
            <w:tcW w:w="3859" w:type="pct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5FA307D">
            <w:pPr>
              <w:pStyle w:val="8"/>
              <w:spacing w:after="150" w:afterAutospacing="0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Тариф, дифференцированный по двум зонам суток:</w:t>
            </w:r>
          </w:p>
        </w:tc>
        <w:tc>
          <w:tcPr>
            <w:tcW w:w="9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 w14:paraId="2B4CACC0">
            <w:pPr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</w:tr>
      <w:tr w14:paraId="6F1764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1" w:type="pct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8E5C4EE">
            <w:pPr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  <w:tc>
          <w:tcPr>
            <w:tcW w:w="13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9531167">
            <w:pPr>
              <w:pStyle w:val="8"/>
              <w:spacing w:after="150" w:afterAutospacing="0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дневная зона</w:t>
            </w:r>
          </w:p>
        </w:tc>
        <w:tc>
          <w:tcPr>
            <w:tcW w:w="6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83CED8F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руб./кВт∙ч</w:t>
            </w:r>
          </w:p>
        </w:tc>
        <w:tc>
          <w:tcPr>
            <w:tcW w:w="7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359675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5,98</w:t>
            </w:r>
          </w:p>
        </w:tc>
        <w:tc>
          <w:tcPr>
            <w:tcW w:w="10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4398108">
            <w:pPr>
              <w:pStyle w:val="8"/>
              <w:spacing w:after="150" w:afterAutospacing="0"/>
              <w:jc w:val="center"/>
              <w:rPr>
                <w:rFonts w:ascii="Arial" w:hAnsi="Arial" w:cs="Arial"/>
                <w:b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A1A1A"/>
                <w:sz w:val="21"/>
                <w:szCs w:val="21"/>
              </w:rPr>
              <w:t>6,08</w:t>
            </w:r>
          </w:p>
        </w:tc>
        <w:tc>
          <w:tcPr>
            <w:tcW w:w="9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 w14:paraId="4908DE9F">
            <w:pPr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</w:tr>
      <w:tr w14:paraId="1AF826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1" w:type="pct"/>
            <w:vMerge w:val="continue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032529B">
            <w:pPr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  <w:tc>
          <w:tcPr>
            <w:tcW w:w="13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1499A52">
            <w:pPr>
              <w:pStyle w:val="8"/>
              <w:spacing w:after="150" w:afterAutospacing="0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ночная зона</w:t>
            </w:r>
          </w:p>
        </w:tc>
        <w:tc>
          <w:tcPr>
            <w:tcW w:w="6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C06C571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руб./кВт∙ч</w:t>
            </w:r>
          </w:p>
        </w:tc>
        <w:tc>
          <w:tcPr>
            <w:tcW w:w="7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41E713C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3,26</w:t>
            </w:r>
          </w:p>
        </w:tc>
        <w:tc>
          <w:tcPr>
            <w:tcW w:w="10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F3BB89">
            <w:pPr>
              <w:pStyle w:val="8"/>
              <w:spacing w:after="150" w:afterAutospacing="0"/>
              <w:jc w:val="center"/>
              <w:rPr>
                <w:rFonts w:ascii="Arial" w:hAnsi="Arial" w:cs="Arial"/>
                <w:b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A1A1A"/>
                <w:sz w:val="21"/>
                <w:szCs w:val="21"/>
              </w:rPr>
              <w:t>3,31</w:t>
            </w:r>
          </w:p>
        </w:tc>
        <w:tc>
          <w:tcPr>
            <w:tcW w:w="940" w:type="pct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 w14:paraId="3976B5F9">
            <w:pPr>
              <w:rPr>
                <w:rFonts w:ascii="Arial" w:hAnsi="Arial" w:cs="Arial"/>
                <w:color w:val="1A1A1A"/>
                <w:sz w:val="21"/>
                <w:szCs w:val="21"/>
              </w:rPr>
            </w:pPr>
          </w:p>
        </w:tc>
      </w:tr>
      <w:tr w14:paraId="436AB3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1" w:type="pct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1D0E1EF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Style w:val="6"/>
                <w:rFonts w:ascii="MyriadProSemiBold" w:hAnsi="MyriadProSemiBold" w:cs="Arial"/>
                <w:b w:val="0"/>
                <w:color w:val="1A1A1A"/>
                <w:sz w:val="21"/>
                <w:szCs w:val="21"/>
              </w:rPr>
              <w:t>3.</w:t>
            </w:r>
          </w:p>
        </w:tc>
        <w:tc>
          <w:tcPr>
            <w:tcW w:w="13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A489DD">
            <w:pPr>
              <w:pStyle w:val="8"/>
              <w:spacing w:after="150" w:afterAutospacing="0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Style w:val="6"/>
                <w:rFonts w:ascii="MyriadProSemiBold" w:hAnsi="MyriadProSemiBold" w:cs="Arial"/>
                <w:b w:val="0"/>
                <w:color w:val="1A1A1A"/>
                <w:sz w:val="21"/>
                <w:szCs w:val="21"/>
              </w:rPr>
              <w:t>Водоснабжение, водоотведение </w:t>
            </w:r>
            <w:r>
              <w:rPr>
                <w:rStyle w:val="4"/>
                <w:rFonts w:ascii="Arial" w:hAnsi="Arial" w:cs="Arial"/>
                <w:iCs w:val="0"/>
                <w:color w:val="1A1A1A"/>
                <w:sz w:val="21"/>
                <w:szCs w:val="21"/>
              </w:rPr>
              <w:t>(ГУП «Водоканал Санкт-Петербурга»)</w:t>
            </w:r>
          </w:p>
        </w:tc>
        <w:tc>
          <w:tcPr>
            <w:tcW w:w="6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23074FF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руб./м</w:t>
            </w:r>
            <w:r>
              <w:rPr>
                <w:rFonts w:ascii="Arial" w:hAnsi="Arial" w:cs="Arial"/>
                <w:color w:val="1A1A1A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7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2A53DEB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42,42</w:t>
            </w:r>
          </w:p>
        </w:tc>
        <w:tc>
          <w:tcPr>
            <w:tcW w:w="10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84F7E3E">
            <w:pPr>
              <w:pStyle w:val="8"/>
              <w:spacing w:after="150" w:afterAutospacing="0"/>
              <w:jc w:val="center"/>
              <w:rPr>
                <w:rFonts w:ascii="Arial" w:hAnsi="Arial" w:cs="Arial"/>
                <w:b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b/>
                <w:color w:val="1A1A1A"/>
                <w:sz w:val="21"/>
                <w:szCs w:val="21"/>
              </w:rPr>
              <w:t>43,13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 w14:paraId="7E90B1C4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"http://tarifspb.ru/media/kt/documents/document/file/%D0%BE%D1%82_15.12.2021__207-%D1%80.pdf" </w:instrText>
            </w:r>
            <w:r>
              <w:fldChar w:fldCharType="separate"/>
            </w:r>
            <w:r>
              <w:rPr>
                <w:rStyle w:val="5"/>
                <w:rFonts w:ascii="Arial" w:hAnsi="Arial" w:cs="Arial"/>
                <w:color w:val="01508C"/>
                <w:sz w:val="21"/>
                <w:szCs w:val="21"/>
              </w:rPr>
              <w:t>распоряжение от 19.12.2025 № 260-р</w:t>
            </w:r>
            <w:r>
              <w:rPr>
                <w:rStyle w:val="5"/>
                <w:rFonts w:ascii="Arial" w:hAnsi="Arial" w:cs="Arial"/>
                <w:color w:val="01508C"/>
                <w:sz w:val="21"/>
                <w:szCs w:val="21"/>
              </w:rPr>
              <w:fldChar w:fldCharType="end"/>
            </w:r>
          </w:p>
        </w:tc>
      </w:tr>
      <w:tr w14:paraId="6E1FE16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01" w:type="pct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B7668CD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Style w:val="6"/>
                <w:rFonts w:ascii="MyriadProSemiBold" w:hAnsi="MyriadProSemiBold" w:cs="Arial"/>
                <w:b w:val="0"/>
                <w:color w:val="1A1A1A"/>
                <w:sz w:val="21"/>
                <w:szCs w:val="21"/>
              </w:rPr>
              <w:t>4.</w:t>
            </w:r>
          </w:p>
        </w:tc>
        <w:tc>
          <w:tcPr>
            <w:tcW w:w="139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DEC3A4D">
            <w:pPr>
              <w:pStyle w:val="8"/>
              <w:spacing w:after="150" w:afterAutospacing="0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Style w:val="6"/>
                <w:rFonts w:ascii="MyriadProSemiBold" w:hAnsi="MyriadProSemiBold" w:cs="Arial"/>
                <w:b w:val="0"/>
                <w:color w:val="1A1A1A"/>
                <w:sz w:val="21"/>
                <w:szCs w:val="21"/>
              </w:rPr>
              <w:t>Услуга регионального оператора по обращению с твердыми коммунальными отходами </w:t>
            </w:r>
            <w:r>
              <w:rPr>
                <w:rStyle w:val="4"/>
                <w:rFonts w:ascii="Arial" w:hAnsi="Arial" w:cs="Arial"/>
                <w:iCs w:val="0"/>
                <w:color w:val="1A1A1A"/>
                <w:sz w:val="21"/>
                <w:szCs w:val="21"/>
              </w:rPr>
              <w:t>(Тариф на услугу рег. оператора  </w:t>
            </w:r>
            <w:r>
              <w:rPr>
                <w:rFonts w:ascii="Arial" w:hAnsi="Arial" w:cs="Arial"/>
                <w:color w:val="1A1A1A"/>
                <w:sz w:val="21"/>
                <w:szCs w:val="21"/>
              </w:rPr>
              <w:t>х </w:t>
            </w:r>
            <w:r>
              <w:rPr>
                <w:rStyle w:val="4"/>
                <w:rFonts w:ascii="Arial" w:hAnsi="Arial" w:cs="Arial"/>
                <w:iCs w:val="0"/>
                <w:color w:val="1A1A1A"/>
                <w:sz w:val="21"/>
                <w:szCs w:val="21"/>
              </w:rPr>
              <w:t>Норматив накопления ТКО в многоквартирных домах)</w:t>
            </w:r>
          </w:p>
        </w:tc>
        <w:tc>
          <w:tcPr>
            <w:tcW w:w="69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B528546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Fonts w:ascii="Arial" w:hAnsi="Arial" w:cs="Arial"/>
                <w:color w:val="1A1A1A"/>
                <w:sz w:val="21"/>
                <w:szCs w:val="21"/>
              </w:rPr>
              <w:t>руб./м</w:t>
            </w:r>
            <w:r>
              <w:rPr>
                <w:rFonts w:ascii="Arial" w:hAnsi="Arial" w:cs="Arial"/>
                <w:color w:val="1A1A1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7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651A66E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rPr>
                <w:rStyle w:val="4"/>
                <w:rFonts w:ascii="Arial" w:hAnsi="Arial" w:cs="Arial"/>
                <w:iCs w:val="0"/>
                <w:color w:val="1A1A1A"/>
                <w:sz w:val="21"/>
                <w:szCs w:val="21"/>
              </w:rPr>
              <w:t>9,82=(1530,31руб./м</w:t>
            </w:r>
            <w:r>
              <w:rPr>
                <w:rStyle w:val="4"/>
                <w:rFonts w:ascii="Arial" w:hAnsi="Arial" w:cs="Arial"/>
                <w:iCs w:val="0"/>
                <w:color w:val="1A1A1A"/>
                <w:sz w:val="21"/>
                <w:szCs w:val="21"/>
                <w:vertAlign w:val="superscript"/>
              </w:rPr>
              <w:t>3</w:t>
            </w:r>
            <w:r>
              <w:rPr>
                <w:rFonts w:ascii="Arial" w:hAnsi="Arial" w:cs="Arial"/>
                <w:color w:val="1A1A1A"/>
                <w:sz w:val="21"/>
                <w:szCs w:val="21"/>
              </w:rPr>
              <w:t> х</w:t>
            </w:r>
            <w:r>
              <w:rPr>
                <w:rStyle w:val="4"/>
                <w:rFonts w:ascii="Arial" w:hAnsi="Arial" w:cs="Arial"/>
                <w:iCs w:val="0"/>
                <w:color w:val="1A1A1A"/>
                <w:sz w:val="21"/>
                <w:szCs w:val="21"/>
              </w:rPr>
              <w:t> 0,077/12 м</w:t>
            </w:r>
            <w:r>
              <w:rPr>
                <w:rStyle w:val="4"/>
                <w:rFonts w:ascii="Arial" w:hAnsi="Arial" w:cs="Arial"/>
                <w:iCs w:val="0"/>
                <w:color w:val="1A1A1A"/>
                <w:sz w:val="21"/>
                <w:szCs w:val="21"/>
                <w:vertAlign w:val="superscript"/>
              </w:rPr>
              <w:t>3</w:t>
            </w:r>
            <w:r>
              <w:rPr>
                <w:rStyle w:val="4"/>
                <w:rFonts w:ascii="Arial" w:hAnsi="Arial" w:cs="Arial"/>
                <w:iCs w:val="0"/>
                <w:color w:val="1A1A1A"/>
                <w:sz w:val="21"/>
                <w:szCs w:val="21"/>
              </w:rPr>
              <w:t>/м</w:t>
            </w:r>
            <w:r>
              <w:rPr>
                <w:rStyle w:val="4"/>
                <w:rFonts w:ascii="Arial" w:hAnsi="Arial" w:cs="Arial"/>
                <w:iCs w:val="0"/>
                <w:color w:val="1A1A1A"/>
                <w:sz w:val="21"/>
                <w:szCs w:val="21"/>
                <w:vertAlign w:val="superscript"/>
              </w:rPr>
              <w:t>2</w:t>
            </w:r>
            <w:r>
              <w:rPr>
                <w:rStyle w:val="4"/>
                <w:rFonts w:ascii="Arial" w:hAnsi="Arial" w:cs="Arial"/>
                <w:iCs w:val="0"/>
                <w:color w:val="1A1A1A"/>
                <w:sz w:val="21"/>
                <w:szCs w:val="21"/>
              </w:rPr>
              <w:t>)</w:t>
            </w:r>
          </w:p>
        </w:tc>
        <w:tc>
          <w:tcPr>
            <w:tcW w:w="10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AE13EC2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8"/>
                <w:szCs w:val="28"/>
              </w:rPr>
            </w:pPr>
            <w:r>
              <w:rPr>
                <w:rStyle w:val="4"/>
                <w:rFonts w:ascii="Arial" w:hAnsi="Arial" w:cs="Arial"/>
                <w:iCs w:val="0"/>
                <w:color w:val="1A1A1A"/>
                <w:sz w:val="28"/>
                <w:szCs w:val="28"/>
              </w:rPr>
              <w:t>9,98=(1555,82руб./м</w:t>
            </w:r>
            <w:r>
              <w:rPr>
                <w:rStyle w:val="4"/>
                <w:rFonts w:ascii="Arial" w:hAnsi="Arial" w:cs="Arial"/>
                <w:iCs w:val="0"/>
                <w:color w:val="1A1A1A"/>
                <w:sz w:val="28"/>
                <w:szCs w:val="28"/>
                <w:vertAlign w:val="superscript"/>
              </w:rPr>
              <w:t>3</w:t>
            </w:r>
            <w:r>
              <w:rPr>
                <w:rFonts w:ascii="Arial" w:hAnsi="Arial" w:cs="Arial"/>
                <w:color w:val="1A1A1A"/>
                <w:sz w:val="28"/>
                <w:szCs w:val="28"/>
              </w:rPr>
              <w:t> х</w:t>
            </w:r>
            <w:r>
              <w:rPr>
                <w:rStyle w:val="4"/>
                <w:rFonts w:ascii="Arial" w:hAnsi="Arial" w:cs="Arial"/>
                <w:iCs w:val="0"/>
                <w:color w:val="1A1A1A"/>
                <w:sz w:val="28"/>
                <w:szCs w:val="28"/>
              </w:rPr>
              <w:t> 0,077/12 м</w:t>
            </w:r>
            <w:r>
              <w:rPr>
                <w:rStyle w:val="4"/>
                <w:rFonts w:ascii="Arial" w:hAnsi="Arial" w:cs="Arial"/>
                <w:iCs w:val="0"/>
                <w:color w:val="1A1A1A"/>
                <w:sz w:val="28"/>
                <w:szCs w:val="28"/>
                <w:vertAlign w:val="superscript"/>
              </w:rPr>
              <w:t>3</w:t>
            </w:r>
            <w:r>
              <w:rPr>
                <w:rStyle w:val="4"/>
                <w:rFonts w:ascii="Arial" w:hAnsi="Arial" w:cs="Arial"/>
                <w:iCs w:val="0"/>
                <w:color w:val="1A1A1A"/>
                <w:sz w:val="28"/>
                <w:szCs w:val="28"/>
              </w:rPr>
              <w:t>/м</w:t>
            </w:r>
            <w:r>
              <w:rPr>
                <w:rStyle w:val="4"/>
                <w:rFonts w:ascii="Arial" w:hAnsi="Arial" w:cs="Arial"/>
                <w:iCs w:val="0"/>
                <w:color w:val="1A1A1A"/>
                <w:sz w:val="28"/>
                <w:szCs w:val="28"/>
                <w:vertAlign w:val="superscript"/>
              </w:rPr>
              <w:t>2</w:t>
            </w:r>
            <w:r>
              <w:rPr>
                <w:rStyle w:val="4"/>
                <w:rFonts w:ascii="Arial" w:hAnsi="Arial" w:cs="Arial"/>
                <w:iCs w:val="0"/>
                <w:color w:val="1A1A1A"/>
                <w:sz w:val="28"/>
                <w:szCs w:val="28"/>
              </w:rPr>
              <w:t>)</w:t>
            </w:r>
          </w:p>
        </w:tc>
        <w:tc>
          <w:tcPr>
            <w:tcW w:w="940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 w14:paraId="5C128E61">
            <w:pPr>
              <w:pStyle w:val="8"/>
              <w:spacing w:after="150" w:afterAutospacing="0"/>
              <w:jc w:val="center"/>
              <w:rPr>
                <w:rFonts w:ascii="Arial" w:hAnsi="Arial" w:cs="Arial"/>
                <w:color w:val="1A1A1A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"http://tarifspb.ru/documents/acts/3119/" \t "_blank" </w:instrText>
            </w:r>
            <w:r>
              <w:fldChar w:fldCharType="separate"/>
            </w:r>
            <w:r>
              <w:rPr>
                <w:rStyle w:val="5"/>
                <w:rFonts w:ascii="Arial" w:hAnsi="Arial" w:cs="Arial"/>
                <w:color w:val="01508C"/>
                <w:sz w:val="21"/>
                <w:szCs w:val="21"/>
                <w:shd w:val="clear" w:color="auto" w:fill="FFFFFF"/>
              </w:rPr>
              <w:t>Распоряжение от 19.12.2025 № 258-р</w:t>
            </w:r>
            <w:r>
              <w:rPr>
                <w:rStyle w:val="5"/>
                <w:rFonts w:ascii="Arial" w:hAnsi="Arial" w:cs="Arial"/>
                <w:color w:val="01508C"/>
                <w:sz w:val="21"/>
                <w:szCs w:val="21"/>
                <w:shd w:val="clear" w:color="auto" w:fill="FFFFFF"/>
              </w:rPr>
              <w:fldChar w:fldCharType="end"/>
            </w:r>
            <w:r>
              <w:rPr>
                <w:rFonts w:ascii="Arial" w:hAnsi="Arial" w:cs="Arial"/>
                <w:color w:val="1A1A1A"/>
                <w:sz w:val="21"/>
                <w:szCs w:val="21"/>
                <w:shd w:val="clear" w:color="auto" w:fill="FFFFFF"/>
              </w:rPr>
              <w:t>, </w:t>
            </w:r>
            <w:r>
              <w:fldChar w:fldCharType="begin"/>
            </w:r>
            <w:r>
              <w:instrText xml:space="preserve"> HYPERLINK "http://tarifspb.ru/media/kt/documents/document/file/%D0%BE%D1%82_14.04.2021__30-%D1%80.pdf" </w:instrText>
            </w:r>
            <w:r>
              <w:fldChar w:fldCharType="separate"/>
            </w:r>
            <w:r>
              <w:rPr>
                <w:rStyle w:val="5"/>
                <w:rFonts w:ascii="Arial" w:hAnsi="Arial" w:cs="Arial"/>
                <w:color w:val="01508C"/>
                <w:sz w:val="21"/>
                <w:szCs w:val="21"/>
                <w:shd w:val="clear" w:color="auto" w:fill="FFFFFF"/>
              </w:rPr>
              <w:t>распоряжение Комитета по природопользованию от 21.12.2023 № 393-р</w:t>
            </w:r>
            <w:r>
              <w:rPr>
                <w:rStyle w:val="5"/>
                <w:rFonts w:ascii="Arial" w:hAnsi="Arial" w:cs="Arial"/>
                <w:color w:val="01508C"/>
                <w:sz w:val="21"/>
                <w:szCs w:val="21"/>
                <w:shd w:val="clear" w:color="auto" w:fill="FFFFFF"/>
              </w:rPr>
              <w:fldChar w:fldCharType="end"/>
            </w:r>
          </w:p>
        </w:tc>
      </w:tr>
    </w:tbl>
    <w:p w14:paraId="5A29BACE">
      <w:pP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sectPr>
      <w:pgSz w:w="11906" w:h="16838"/>
      <w:pgMar w:top="180" w:right="850" w:bottom="360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MyriadProSemi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C9"/>
    <w:rsid w:val="000010EA"/>
    <w:rsid w:val="00005B05"/>
    <w:rsid w:val="000223B6"/>
    <w:rsid w:val="00025E1D"/>
    <w:rsid w:val="000323E2"/>
    <w:rsid w:val="000479CA"/>
    <w:rsid w:val="00077483"/>
    <w:rsid w:val="000B7A5B"/>
    <w:rsid w:val="000C31B4"/>
    <w:rsid w:val="000D1486"/>
    <w:rsid w:val="000E30D0"/>
    <w:rsid w:val="001022A9"/>
    <w:rsid w:val="001130BC"/>
    <w:rsid w:val="00146214"/>
    <w:rsid w:val="00147357"/>
    <w:rsid w:val="001F019F"/>
    <w:rsid w:val="00226A6E"/>
    <w:rsid w:val="0023633F"/>
    <w:rsid w:val="00267C40"/>
    <w:rsid w:val="002B2314"/>
    <w:rsid w:val="002B6DE4"/>
    <w:rsid w:val="002D5257"/>
    <w:rsid w:val="00310D0D"/>
    <w:rsid w:val="00327506"/>
    <w:rsid w:val="00340667"/>
    <w:rsid w:val="003710E6"/>
    <w:rsid w:val="0038745B"/>
    <w:rsid w:val="003A3664"/>
    <w:rsid w:val="003D6B89"/>
    <w:rsid w:val="0040336D"/>
    <w:rsid w:val="004140C8"/>
    <w:rsid w:val="004475BC"/>
    <w:rsid w:val="00482F14"/>
    <w:rsid w:val="0049397D"/>
    <w:rsid w:val="00493C82"/>
    <w:rsid w:val="004C5F2E"/>
    <w:rsid w:val="004D091F"/>
    <w:rsid w:val="004E44BE"/>
    <w:rsid w:val="0050048A"/>
    <w:rsid w:val="00501BC7"/>
    <w:rsid w:val="00520C1B"/>
    <w:rsid w:val="005300A3"/>
    <w:rsid w:val="00571A67"/>
    <w:rsid w:val="00585FC9"/>
    <w:rsid w:val="005C0A9D"/>
    <w:rsid w:val="00610426"/>
    <w:rsid w:val="0061257D"/>
    <w:rsid w:val="006137A7"/>
    <w:rsid w:val="006237D1"/>
    <w:rsid w:val="006411BE"/>
    <w:rsid w:val="00691BFF"/>
    <w:rsid w:val="00692785"/>
    <w:rsid w:val="00694C51"/>
    <w:rsid w:val="007163F0"/>
    <w:rsid w:val="00735BE4"/>
    <w:rsid w:val="007425BC"/>
    <w:rsid w:val="00746039"/>
    <w:rsid w:val="00752A39"/>
    <w:rsid w:val="007567F0"/>
    <w:rsid w:val="007629F6"/>
    <w:rsid w:val="00775F39"/>
    <w:rsid w:val="007B1E3C"/>
    <w:rsid w:val="007D07B8"/>
    <w:rsid w:val="007D3DAD"/>
    <w:rsid w:val="008351CF"/>
    <w:rsid w:val="0084530B"/>
    <w:rsid w:val="00846CD4"/>
    <w:rsid w:val="00847CFE"/>
    <w:rsid w:val="00866994"/>
    <w:rsid w:val="00874540"/>
    <w:rsid w:val="0087713D"/>
    <w:rsid w:val="008804D5"/>
    <w:rsid w:val="0088694C"/>
    <w:rsid w:val="008A27B7"/>
    <w:rsid w:val="008D6E86"/>
    <w:rsid w:val="00907ED5"/>
    <w:rsid w:val="00921970"/>
    <w:rsid w:val="00921AE8"/>
    <w:rsid w:val="00931507"/>
    <w:rsid w:val="00936E38"/>
    <w:rsid w:val="0096510B"/>
    <w:rsid w:val="00991B6E"/>
    <w:rsid w:val="009A594E"/>
    <w:rsid w:val="009B68BD"/>
    <w:rsid w:val="009C4FB9"/>
    <w:rsid w:val="009D4F40"/>
    <w:rsid w:val="00A639E3"/>
    <w:rsid w:val="00A75585"/>
    <w:rsid w:val="00A90550"/>
    <w:rsid w:val="00AA1C3B"/>
    <w:rsid w:val="00AB41D2"/>
    <w:rsid w:val="00AB4A0C"/>
    <w:rsid w:val="00AC383A"/>
    <w:rsid w:val="00AD44D9"/>
    <w:rsid w:val="00AE049B"/>
    <w:rsid w:val="00AE05B0"/>
    <w:rsid w:val="00AE146A"/>
    <w:rsid w:val="00B331EF"/>
    <w:rsid w:val="00B33A7C"/>
    <w:rsid w:val="00B43221"/>
    <w:rsid w:val="00B75062"/>
    <w:rsid w:val="00B9797C"/>
    <w:rsid w:val="00BA7D14"/>
    <w:rsid w:val="00BC5601"/>
    <w:rsid w:val="00BD5816"/>
    <w:rsid w:val="00C00448"/>
    <w:rsid w:val="00C22EC8"/>
    <w:rsid w:val="00C242C4"/>
    <w:rsid w:val="00C51504"/>
    <w:rsid w:val="00C615A9"/>
    <w:rsid w:val="00C81F1A"/>
    <w:rsid w:val="00CB0AC9"/>
    <w:rsid w:val="00CD1F58"/>
    <w:rsid w:val="00CE026D"/>
    <w:rsid w:val="00CE6375"/>
    <w:rsid w:val="00D0225A"/>
    <w:rsid w:val="00D178EB"/>
    <w:rsid w:val="00D22DE3"/>
    <w:rsid w:val="00D41CA8"/>
    <w:rsid w:val="00D47EBB"/>
    <w:rsid w:val="00D94B83"/>
    <w:rsid w:val="00DE5E99"/>
    <w:rsid w:val="00DE720E"/>
    <w:rsid w:val="00E12989"/>
    <w:rsid w:val="00E31CBE"/>
    <w:rsid w:val="00E50848"/>
    <w:rsid w:val="00E736EF"/>
    <w:rsid w:val="00EE689A"/>
    <w:rsid w:val="00EE7CD0"/>
    <w:rsid w:val="00F95CC9"/>
    <w:rsid w:val="00F97D64"/>
    <w:rsid w:val="00FA0496"/>
    <w:rsid w:val="00FD4617"/>
    <w:rsid w:val="00FE63A2"/>
    <w:rsid w:val="5E87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i/>
      <w:iCs/>
    </w:rPr>
  </w:style>
  <w:style w:type="character" w:styleId="5">
    <w:name w:val="Hyperlink"/>
    <w:semiHidden/>
    <w:unhideWhenUsed/>
    <w:uiPriority w:val="99"/>
    <w:rPr>
      <w:color w:val="0000FF"/>
      <w:u w:val="single"/>
    </w:rPr>
  </w:style>
  <w:style w:type="character" w:styleId="6">
    <w:name w:val="Strong"/>
    <w:qFormat/>
    <w:uiPriority w:val="22"/>
    <w:rPr>
      <w:b/>
      <w:bCs/>
    </w:rPr>
  </w:style>
  <w:style w:type="paragraph" w:styleId="7">
    <w:name w:val="Balloon Text"/>
    <w:basedOn w:val="1"/>
    <w:link w:val="11"/>
    <w:semiHidden/>
    <w:unhideWhenUsed/>
    <w:uiPriority w:val="99"/>
    <w:pPr>
      <w:spacing w:after="0" w:line="240" w:lineRule="auto"/>
    </w:pPr>
    <w:rPr>
      <w:rFonts w:ascii="Tahoma" w:hAnsi="Tahoma"/>
      <w:sz w:val="16"/>
      <w:szCs w:val="16"/>
      <w:lang w:val="zh-CN" w:eastAsia="zh-CN"/>
    </w:rPr>
  </w:style>
  <w:style w:type="paragraph" w:styleId="8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9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consplustitle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11">
    <w:name w:val="Текст выноски Знак"/>
    <w:link w:val="7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598</Words>
  <Characters>3413</Characters>
  <Lines>28</Lines>
  <Paragraphs>8</Paragraphs>
  <TotalTime>13</TotalTime>
  <ScaleCrop>false</ScaleCrop>
  <LinksUpToDate>false</LinksUpToDate>
  <CharactersWithSpaces>4003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2025-12-30T09:17:00Z</dcterms:created>
  <dc:creator>Julia_Lih</dc:creator>
  <cp:lastModifiedBy>vlas8</cp:lastModifiedBy>
  <cp:lastPrinted>2021-06-17T10:23:00Z</cp:lastPrinted>
  <dcterms:modified xsi:type="dcterms:W3CDTF">2026-01-11T07:21:09Z</dcterms:modified>
  <dc:title>№ договор__________ ТСЖ/ЖСК_______________________________________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1563600B65C541BB888F985AB601A2E0_12</vt:lpwstr>
  </property>
</Properties>
</file>